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790" w:rsidRDefault="00980606" w:rsidP="00EA5790">
      <w:pPr>
        <w:pStyle w:val="NoSpacing"/>
        <w:rPr>
          <w:sz w:val="28"/>
          <w:szCs w:val="28"/>
        </w:rPr>
      </w:pPr>
      <w:r>
        <w:rPr>
          <w:noProof/>
        </w:rPr>
        <w:drawing>
          <wp:anchor distT="0" distB="0" distL="114300" distR="114300" simplePos="0" relativeHeight="251658240" behindDoc="0" locked="0" layoutInCell="1" allowOverlap="1" wp14:anchorId="0C39F9CE" wp14:editId="27310F55">
            <wp:simplePos x="0" y="0"/>
            <wp:positionH relativeFrom="margin">
              <wp:posOffset>-161925</wp:posOffset>
            </wp:positionH>
            <wp:positionV relativeFrom="paragraph">
              <wp:posOffset>0</wp:posOffset>
            </wp:positionV>
            <wp:extent cx="6353175" cy="77025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6353175" cy="770255"/>
                    </a:xfrm>
                    <a:prstGeom prst="rect">
                      <a:avLst/>
                    </a:prstGeom>
                  </pic:spPr>
                </pic:pic>
              </a:graphicData>
            </a:graphic>
            <wp14:sizeRelH relativeFrom="page">
              <wp14:pctWidth>0</wp14:pctWidth>
            </wp14:sizeRelH>
            <wp14:sizeRelV relativeFrom="page">
              <wp14:pctHeight>0</wp14:pctHeight>
            </wp14:sizeRelV>
          </wp:anchor>
        </w:drawing>
      </w:r>
    </w:p>
    <w:p w:rsidR="00EA5790" w:rsidRDefault="00EA5790" w:rsidP="00EA5790">
      <w:pPr>
        <w:pStyle w:val="NoSpacing"/>
        <w:rPr>
          <w:sz w:val="28"/>
          <w:szCs w:val="28"/>
        </w:rPr>
      </w:pPr>
    </w:p>
    <w:p w:rsidR="00980606" w:rsidRDefault="00980606" w:rsidP="00EA5790">
      <w:pPr>
        <w:pStyle w:val="NoSpacing"/>
        <w:rPr>
          <w:sz w:val="28"/>
          <w:szCs w:val="28"/>
        </w:rPr>
      </w:pPr>
    </w:p>
    <w:p w:rsidR="00980606" w:rsidRDefault="00980606" w:rsidP="00EA5790">
      <w:pPr>
        <w:pStyle w:val="NoSpacing"/>
        <w:rPr>
          <w:sz w:val="28"/>
          <w:szCs w:val="28"/>
        </w:rPr>
      </w:pPr>
    </w:p>
    <w:p w:rsidR="00980606" w:rsidRDefault="00980606" w:rsidP="00EA5790">
      <w:pPr>
        <w:pStyle w:val="NoSpacing"/>
        <w:rPr>
          <w:sz w:val="28"/>
          <w:szCs w:val="28"/>
        </w:rPr>
      </w:pPr>
    </w:p>
    <w:p w:rsidR="00980606" w:rsidRDefault="00980606" w:rsidP="00EA5790">
      <w:pPr>
        <w:pStyle w:val="NoSpacing"/>
        <w:rPr>
          <w:sz w:val="28"/>
          <w:szCs w:val="28"/>
        </w:rPr>
      </w:pPr>
    </w:p>
    <w:p w:rsidR="00AA6341" w:rsidRPr="006D396D" w:rsidRDefault="00EA5790" w:rsidP="00EA5790">
      <w:pPr>
        <w:pStyle w:val="NoSpacing"/>
        <w:rPr>
          <w:b/>
          <w:sz w:val="28"/>
          <w:szCs w:val="28"/>
        </w:rPr>
      </w:pPr>
      <w:r w:rsidRPr="006D396D">
        <w:rPr>
          <w:b/>
          <w:sz w:val="28"/>
          <w:szCs w:val="28"/>
        </w:rPr>
        <w:t>HOA Governing Documents</w:t>
      </w:r>
    </w:p>
    <w:p w:rsidR="00EA5790" w:rsidRDefault="00EA5790" w:rsidP="00EA5790">
      <w:pPr>
        <w:pStyle w:val="NoSpacing"/>
        <w:rPr>
          <w:sz w:val="28"/>
          <w:szCs w:val="28"/>
        </w:rPr>
      </w:pPr>
    </w:p>
    <w:p w:rsidR="00EA5790" w:rsidRPr="00EA5790" w:rsidRDefault="00EA5790" w:rsidP="00EA5790">
      <w:pPr>
        <w:pStyle w:val="NoSpacing"/>
        <w:rPr>
          <w:sz w:val="28"/>
          <w:szCs w:val="28"/>
        </w:rPr>
      </w:pPr>
      <w:r w:rsidRPr="00EA5790">
        <w:rPr>
          <w:sz w:val="28"/>
          <w:szCs w:val="28"/>
        </w:rPr>
        <w:t>Governing documents for a community association are given out to all residents in an HOA. They contain the declaration, articles of incorporation, bylaws and rules that HOA. Governing documents must be followed and changes to these documents can only be made after a successful vote.</w:t>
      </w:r>
    </w:p>
    <w:p w:rsidR="00EA5790" w:rsidRPr="00EA5790" w:rsidRDefault="00EA5790" w:rsidP="00EA5790">
      <w:pPr>
        <w:pStyle w:val="NoSpacing"/>
        <w:rPr>
          <w:sz w:val="28"/>
          <w:szCs w:val="28"/>
        </w:rPr>
      </w:pPr>
    </w:p>
    <w:p w:rsidR="00EA5790" w:rsidRPr="006D396D" w:rsidRDefault="00EA5790" w:rsidP="00EA5790">
      <w:pPr>
        <w:pStyle w:val="NoSpacing"/>
        <w:rPr>
          <w:b/>
          <w:sz w:val="28"/>
          <w:szCs w:val="28"/>
        </w:rPr>
      </w:pPr>
      <w:r w:rsidRPr="006D396D">
        <w:rPr>
          <w:b/>
          <w:sz w:val="28"/>
          <w:szCs w:val="28"/>
        </w:rPr>
        <w:t>The Different Documents</w:t>
      </w:r>
    </w:p>
    <w:p w:rsidR="00EA5790" w:rsidRPr="00EA5790" w:rsidRDefault="00EA5790" w:rsidP="00EA5790">
      <w:pPr>
        <w:pStyle w:val="NoSpacing"/>
        <w:rPr>
          <w:sz w:val="28"/>
          <w:szCs w:val="28"/>
        </w:rPr>
      </w:pPr>
    </w:p>
    <w:p w:rsidR="00EA5790" w:rsidRPr="00EA5790" w:rsidRDefault="00EA5790" w:rsidP="00EA5790">
      <w:pPr>
        <w:pStyle w:val="NoSpacing"/>
        <w:rPr>
          <w:sz w:val="28"/>
          <w:szCs w:val="28"/>
        </w:rPr>
      </w:pPr>
      <w:r w:rsidRPr="00EA5790">
        <w:rPr>
          <w:sz w:val="28"/>
          <w:szCs w:val="28"/>
        </w:rPr>
        <w:t>Your HOA governing documents are made up of several different documents. Each one is necessary for properly running and maintaining your HOA.</w:t>
      </w:r>
    </w:p>
    <w:p w:rsidR="00EA5790" w:rsidRPr="00EA5790" w:rsidRDefault="00EA5790" w:rsidP="00EA5790">
      <w:pPr>
        <w:pStyle w:val="NoSpacing"/>
        <w:rPr>
          <w:sz w:val="28"/>
          <w:szCs w:val="28"/>
        </w:rPr>
      </w:pPr>
    </w:p>
    <w:p w:rsidR="00EA5790" w:rsidRPr="00EA5790" w:rsidRDefault="00EA5790" w:rsidP="00EA5790">
      <w:pPr>
        <w:pStyle w:val="NoSpacing"/>
        <w:rPr>
          <w:sz w:val="28"/>
          <w:szCs w:val="28"/>
        </w:rPr>
      </w:pPr>
      <w:r w:rsidRPr="006D396D">
        <w:rPr>
          <w:b/>
          <w:sz w:val="28"/>
          <w:szCs w:val="28"/>
        </w:rPr>
        <w:t>Declaration</w:t>
      </w:r>
      <w:r w:rsidRPr="00EA5790">
        <w:rPr>
          <w:sz w:val="28"/>
          <w:szCs w:val="28"/>
        </w:rPr>
        <w:t xml:space="preserve"> – Also known as the declaration of covenants, conditions and restrictions or CC&amp;Rs, this document tells homeowners what they can and cannot do in regards to the real estate.</w:t>
      </w:r>
    </w:p>
    <w:p w:rsidR="006D396D" w:rsidRDefault="006D396D" w:rsidP="00EA5790">
      <w:pPr>
        <w:pStyle w:val="NoSpacing"/>
        <w:rPr>
          <w:sz w:val="28"/>
          <w:szCs w:val="28"/>
        </w:rPr>
      </w:pPr>
    </w:p>
    <w:p w:rsidR="00EA5790" w:rsidRPr="00EA5790" w:rsidRDefault="00EA5790" w:rsidP="00EA5790">
      <w:pPr>
        <w:pStyle w:val="NoSpacing"/>
        <w:rPr>
          <w:sz w:val="28"/>
          <w:szCs w:val="28"/>
        </w:rPr>
      </w:pPr>
      <w:r w:rsidRPr="006D396D">
        <w:rPr>
          <w:b/>
          <w:sz w:val="28"/>
          <w:szCs w:val="28"/>
        </w:rPr>
        <w:t>Articles of Incorporation</w:t>
      </w:r>
      <w:r w:rsidRPr="00EA5790">
        <w:rPr>
          <w:sz w:val="28"/>
          <w:szCs w:val="28"/>
        </w:rPr>
        <w:t xml:space="preserve"> – The articles of incorporation define the HOA as a corporation with a governing board, which makes decisions for improving the community association.</w:t>
      </w:r>
    </w:p>
    <w:p w:rsidR="006D396D" w:rsidRDefault="006D396D" w:rsidP="00EA5790">
      <w:pPr>
        <w:pStyle w:val="NoSpacing"/>
        <w:rPr>
          <w:sz w:val="28"/>
          <w:szCs w:val="28"/>
        </w:rPr>
      </w:pPr>
    </w:p>
    <w:p w:rsidR="00EA5790" w:rsidRPr="00EA5790" w:rsidRDefault="00EA5790" w:rsidP="00EA5790">
      <w:pPr>
        <w:pStyle w:val="NoSpacing"/>
        <w:rPr>
          <w:sz w:val="28"/>
          <w:szCs w:val="28"/>
        </w:rPr>
      </w:pPr>
      <w:r w:rsidRPr="006D396D">
        <w:rPr>
          <w:b/>
          <w:sz w:val="28"/>
          <w:szCs w:val="28"/>
        </w:rPr>
        <w:t>Bylaws</w:t>
      </w:r>
      <w:r w:rsidRPr="00EA5790">
        <w:rPr>
          <w:sz w:val="28"/>
          <w:szCs w:val="28"/>
        </w:rPr>
        <w:t xml:space="preserve"> – The bylaws are guidelines for the HOA. It explains how the association operates and includes information on meetings, elections, quorums, board member duties and all other processes needed to run the HOA.</w:t>
      </w:r>
    </w:p>
    <w:p w:rsidR="006D396D" w:rsidRDefault="006D396D" w:rsidP="00EA5790">
      <w:pPr>
        <w:pStyle w:val="NoSpacing"/>
        <w:rPr>
          <w:sz w:val="28"/>
          <w:szCs w:val="28"/>
        </w:rPr>
      </w:pPr>
    </w:p>
    <w:p w:rsidR="00EA5790" w:rsidRPr="00EA5790" w:rsidRDefault="00EA5790" w:rsidP="00EA5790">
      <w:pPr>
        <w:pStyle w:val="NoSpacing"/>
        <w:rPr>
          <w:sz w:val="28"/>
          <w:szCs w:val="28"/>
        </w:rPr>
      </w:pPr>
      <w:r w:rsidRPr="006D396D">
        <w:rPr>
          <w:b/>
          <w:sz w:val="28"/>
          <w:szCs w:val="28"/>
        </w:rPr>
        <w:t>Rules and Regulations</w:t>
      </w:r>
      <w:r w:rsidRPr="00EA5790">
        <w:rPr>
          <w:sz w:val="28"/>
          <w:szCs w:val="28"/>
        </w:rPr>
        <w:t xml:space="preserve"> – The rules and regulations expand and clarify the CC&amp;Rs. They detail everything homeowners can and cannot do to their home or in the common areas.</w:t>
      </w:r>
    </w:p>
    <w:p w:rsidR="006D396D" w:rsidRDefault="006D396D" w:rsidP="00EA5790">
      <w:pPr>
        <w:pStyle w:val="NoSpacing"/>
        <w:rPr>
          <w:sz w:val="28"/>
          <w:szCs w:val="28"/>
        </w:rPr>
      </w:pPr>
    </w:p>
    <w:p w:rsidR="006D396D" w:rsidRDefault="006D396D" w:rsidP="00EA5790">
      <w:pPr>
        <w:pStyle w:val="NoSpacing"/>
        <w:rPr>
          <w:sz w:val="28"/>
          <w:szCs w:val="28"/>
        </w:rPr>
      </w:pPr>
    </w:p>
    <w:p w:rsidR="006D396D" w:rsidRDefault="006D396D" w:rsidP="00EA5790">
      <w:pPr>
        <w:pStyle w:val="NoSpacing"/>
        <w:rPr>
          <w:sz w:val="28"/>
          <w:szCs w:val="28"/>
        </w:rPr>
      </w:pPr>
    </w:p>
    <w:p w:rsidR="006D396D" w:rsidRDefault="006D396D" w:rsidP="00EA5790">
      <w:pPr>
        <w:pStyle w:val="NoSpacing"/>
        <w:rPr>
          <w:sz w:val="28"/>
          <w:szCs w:val="28"/>
        </w:rPr>
      </w:pPr>
    </w:p>
    <w:p w:rsidR="00EA5790" w:rsidRPr="006D396D" w:rsidRDefault="00EA5790" w:rsidP="00EA5790">
      <w:pPr>
        <w:pStyle w:val="NoSpacing"/>
        <w:rPr>
          <w:b/>
          <w:sz w:val="28"/>
          <w:szCs w:val="28"/>
        </w:rPr>
      </w:pPr>
      <w:r w:rsidRPr="006D396D">
        <w:rPr>
          <w:b/>
          <w:sz w:val="28"/>
          <w:szCs w:val="28"/>
        </w:rPr>
        <w:lastRenderedPageBreak/>
        <w:t>Why These Documents Are Necessary?</w:t>
      </w:r>
    </w:p>
    <w:p w:rsidR="00EA5790" w:rsidRPr="00EA5790" w:rsidRDefault="00EA5790" w:rsidP="00EA5790">
      <w:pPr>
        <w:pStyle w:val="NoSpacing"/>
        <w:rPr>
          <w:sz w:val="28"/>
          <w:szCs w:val="28"/>
        </w:rPr>
      </w:pPr>
    </w:p>
    <w:p w:rsidR="006D396D" w:rsidRDefault="00EA5790" w:rsidP="00EA5790">
      <w:pPr>
        <w:pStyle w:val="NoSpacing"/>
        <w:rPr>
          <w:sz w:val="28"/>
          <w:szCs w:val="28"/>
        </w:rPr>
      </w:pPr>
      <w:r w:rsidRPr="00EA5790">
        <w:rPr>
          <w:sz w:val="28"/>
          <w:szCs w:val="28"/>
        </w:rPr>
        <w:t xml:space="preserve">Governing documents give you a guideline to follow when making decisions. Without the governing documents, there are no rules to follow in the HOA. </w:t>
      </w:r>
    </w:p>
    <w:p w:rsidR="006D396D" w:rsidRDefault="006D396D" w:rsidP="00EA5790">
      <w:pPr>
        <w:pStyle w:val="NoSpacing"/>
        <w:rPr>
          <w:sz w:val="28"/>
          <w:szCs w:val="28"/>
        </w:rPr>
      </w:pPr>
    </w:p>
    <w:p w:rsidR="00EA5790" w:rsidRPr="00EA5790" w:rsidRDefault="00EA5790" w:rsidP="006D396D">
      <w:pPr>
        <w:pStyle w:val="NoSpacing"/>
        <w:jc w:val="both"/>
        <w:rPr>
          <w:sz w:val="28"/>
          <w:szCs w:val="28"/>
        </w:rPr>
      </w:pPr>
      <w:r w:rsidRPr="00EA5790">
        <w:rPr>
          <w:sz w:val="28"/>
          <w:szCs w:val="28"/>
        </w:rPr>
        <w:t>Homeowners can do whatever they want and the HOA can do whatever it wants. The documents protect both sides from harassment and conflicts by making rules and guidelines clear and well-defined, which creates a better environment and place to live.</w:t>
      </w:r>
    </w:p>
    <w:p w:rsidR="00EA5790" w:rsidRPr="00EA5790" w:rsidRDefault="00EA5790" w:rsidP="00EA5790">
      <w:pPr>
        <w:pStyle w:val="NoSpacing"/>
        <w:rPr>
          <w:sz w:val="28"/>
          <w:szCs w:val="28"/>
        </w:rPr>
      </w:pPr>
    </w:p>
    <w:p w:rsidR="00EA5790" w:rsidRPr="006D396D" w:rsidRDefault="00EA5790" w:rsidP="00EA5790">
      <w:pPr>
        <w:pStyle w:val="NoSpacing"/>
        <w:rPr>
          <w:b/>
          <w:sz w:val="28"/>
          <w:szCs w:val="28"/>
        </w:rPr>
      </w:pPr>
      <w:r w:rsidRPr="006D396D">
        <w:rPr>
          <w:b/>
          <w:sz w:val="28"/>
          <w:szCs w:val="28"/>
        </w:rPr>
        <w:t>How to Create Governing Documents</w:t>
      </w:r>
    </w:p>
    <w:p w:rsidR="00EA5790" w:rsidRPr="00EA5790" w:rsidRDefault="00EA5790" w:rsidP="00EA5790">
      <w:pPr>
        <w:pStyle w:val="NoSpacing"/>
        <w:rPr>
          <w:sz w:val="28"/>
          <w:szCs w:val="28"/>
        </w:rPr>
      </w:pPr>
    </w:p>
    <w:p w:rsidR="00EA5790" w:rsidRPr="00EA5790" w:rsidRDefault="00EA5790" w:rsidP="00EA5790">
      <w:pPr>
        <w:pStyle w:val="NoSpacing"/>
        <w:rPr>
          <w:sz w:val="28"/>
          <w:szCs w:val="28"/>
        </w:rPr>
      </w:pPr>
      <w:r w:rsidRPr="00EA5790">
        <w:rPr>
          <w:sz w:val="28"/>
          <w:szCs w:val="28"/>
        </w:rPr>
        <w:t>The board creates the governing documents, but they must first create a vision for the HOA. All decisions in the governing document should reflect that vision. However, rules and bylaws in the governing documents cannot contradict state and federal laws. State and federal laws trump all decisions made by the HOA board.</w:t>
      </w:r>
    </w:p>
    <w:p w:rsidR="00EA5790" w:rsidRPr="00EA5790" w:rsidRDefault="00EA5790" w:rsidP="00EA5790">
      <w:pPr>
        <w:pStyle w:val="NoSpacing"/>
        <w:rPr>
          <w:sz w:val="28"/>
          <w:szCs w:val="28"/>
        </w:rPr>
      </w:pPr>
    </w:p>
    <w:p w:rsidR="00EA5790" w:rsidRPr="00EA5790" w:rsidRDefault="00EA5790" w:rsidP="00EA5790">
      <w:pPr>
        <w:pStyle w:val="NoSpacing"/>
        <w:rPr>
          <w:sz w:val="28"/>
          <w:szCs w:val="28"/>
        </w:rPr>
      </w:pPr>
      <w:r w:rsidRPr="00EA5790">
        <w:rPr>
          <w:sz w:val="28"/>
          <w:szCs w:val="28"/>
        </w:rPr>
        <w:t>After the initial documents have been created and the HOA established, changes can be made. However, the board no longer has the freedom to make changes on their own. They must hold a vote for the residents before they make any changes.</w:t>
      </w:r>
    </w:p>
    <w:p w:rsidR="00EA5790" w:rsidRPr="00EA5790" w:rsidRDefault="00EA5790" w:rsidP="00EA5790">
      <w:pPr>
        <w:pStyle w:val="NoSpacing"/>
        <w:rPr>
          <w:sz w:val="28"/>
          <w:szCs w:val="28"/>
        </w:rPr>
      </w:pPr>
    </w:p>
    <w:p w:rsidR="00EA5790" w:rsidRDefault="00EA5790" w:rsidP="00EA5790">
      <w:pPr>
        <w:pStyle w:val="NoSpacing"/>
        <w:rPr>
          <w:sz w:val="28"/>
          <w:szCs w:val="28"/>
        </w:rPr>
      </w:pPr>
      <w:r w:rsidRPr="00EA5790">
        <w:rPr>
          <w:sz w:val="28"/>
          <w:szCs w:val="28"/>
        </w:rPr>
        <w:t>Governing documents are the basis of a functioning HOA. They define the role of the homeowner and the role of the HOA board to create order and reduce confusion and complaints.</w:t>
      </w:r>
    </w:p>
    <w:p w:rsidR="00EA5790" w:rsidRDefault="00EA5790" w:rsidP="00EA5790">
      <w:pPr>
        <w:pStyle w:val="NoSpacing"/>
        <w:rPr>
          <w:sz w:val="28"/>
          <w:szCs w:val="28"/>
        </w:rPr>
      </w:pPr>
    </w:p>
    <w:p w:rsidR="00EA5790" w:rsidRDefault="00EA5790" w:rsidP="00EA5790">
      <w:pPr>
        <w:pStyle w:val="NoSpacing"/>
        <w:rPr>
          <w:sz w:val="28"/>
          <w:szCs w:val="28"/>
        </w:rPr>
      </w:pPr>
    </w:p>
    <w:p w:rsidR="00EA5790" w:rsidRDefault="004A6F2B" w:rsidP="00EA5790">
      <w:pPr>
        <w:pStyle w:val="NoSpacing"/>
        <w:rPr>
          <w:sz w:val="28"/>
          <w:szCs w:val="28"/>
        </w:rPr>
      </w:pPr>
      <w:r>
        <w:rPr>
          <w:sz w:val="28"/>
          <w:szCs w:val="28"/>
        </w:rPr>
        <w:t>Georgia State Laws</w:t>
      </w:r>
    </w:p>
    <w:p w:rsidR="00EA5790" w:rsidRPr="00EA5790" w:rsidRDefault="0083036A" w:rsidP="00EA5790">
      <w:pPr>
        <w:pStyle w:val="NoSpacing"/>
        <w:rPr>
          <w:sz w:val="28"/>
          <w:szCs w:val="28"/>
        </w:rPr>
      </w:pPr>
      <w:hyperlink r:id="rId5" w:history="1">
        <w:r w:rsidR="004A6F2B">
          <w:rPr>
            <w:rStyle w:val="Hyperlink"/>
          </w:rPr>
          <w:t>https://www.hoa-usa.com/statelaws/ga.aspx</w:t>
        </w:r>
      </w:hyperlink>
      <w:bookmarkStart w:id="0" w:name="_GoBack"/>
      <w:bookmarkEnd w:id="0"/>
    </w:p>
    <w:sectPr w:rsidR="00EA5790" w:rsidRPr="00EA57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90"/>
    <w:rsid w:val="003E05CE"/>
    <w:rsid w:val="004A6F2B"/>
    <w:rsid w:val="005B7ACB"/>
    <w:rsid w:val="006D396D"/>
    <w:rsid w:val="0083036A"/>
    <w:rsid w:val="00980606"/>
    <w:rsid w:val="00AA6341"/>
    <w:rsid w:val="00DC696B"/>
    <w:rsid w:val="00EA5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1D4215-BA72-4855-BE9A-14726FFE9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5790"/>
    <w:pPr>
      <w:spacing w:after="0" w:line="240" w:lineRule="auto"/>
    </w:pPr>
  </w:style>
  <w:style w:type="character" w:styleId="Hyperlink">
    <w:name w:val="Hyperlink"/>
    <w:basedOn w:val="DefaultParagraphFont"/>
    <w:uiPriority w:val="99"/>
    <w:semiHidden/>
    <w:unhideWhenUsed/>
    <w:rsid w:val="004A6F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hoa-usa.com/statelaws/ga.aspx"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Khalfani Mukabi</dc:creator>
  <cp:keywords/>
  <dc:description/>
  <cp:lastModifiedBy>Shawn Scott</cp:lastModifiedBy>
  <cp:revision>2</cp:revision>
  <dcterms:created xsi:type="dcterms:W3CDTF">2020-02-25T11:53:00Z</dcterms:created>
  <dcterms:modified xsi:type="dcterms:W3CDTF">2020-02-25T11:53:00Z</dcterms:modified>
</cp:coreProperties>
</file>